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A74FF" w14:textId="4E38914F" w:rsidR="00517191" w:rsidRPr="004318AD" w:rsidRDefault="00517191" w:rsidP="00692D19">
      <w:pPr>
        <w:pStyle w:val="NoSpacing"/>
        <w:rPr>
          <w:rFonts w:ascii="Tahoma" w:hAnsi="Tahoma" w:cs="Tahoma"/>
        </w:rPr>
      </w:pPr>
      <w:r w:rsidRPr="004318AD">
        <w:rPr>
          <w:rFonts w:ascii="Tahoma" w:hAnsi="Tahoma" w:cs="Tahoma"/>
        </w:rPr>
        <w:t>Company Information</w:t>
      </w:r>
      <w:r w:rsidR="002779C5" w:rsidRPr="004318AD">
        <w:rPr>
          <w:rFonts w:ascii="Tahoma" w:hAnsi="Tahoma" w:cs="Tahoma"/>
        </w:rPr>
        <w:t>:</w:t>
      </w:r>
    </w:p>
    <w:p w14:paraId="22E6FEDC" w14:textId="67EDCE47" w:rsidR="0041700E" w:rsidRPr="004318AD" w:rsidRDefault="00517191" w:rsidP="00692D19">
      <w:pPr>
        <w:pStyle w:val="NoSpacing"/>
        <w:rPr>
          <w:rFonts w:ascii="Tahoma" w:hAnsi="Tahoma" w:cs="Tahoma"/>
        </w:rPr>
      </w:pPr>
      <w:r w:rsidRPr="004318AD">
        <w:rPr>
          <w:rFonts w:ascii="Tahoma" w:hAnsi="Tahoma" w:cs="Tahoma"/>
        </w:rPr>
        <w:t xml:space="preserve">Address: </w:t>
      </w:r>
      <w:r w:rsidR="003A4E26" w:rsidRPr="004318AD">
        <w:rPr>
          <w:rFonts w:ascii="Tahoma" w:hAnsi="Tahoma" w:cs="Tahoma"/>
        </w:rPr>
        <w:t>Aque magnimust volupta tiissimagnis aut por</w:t>
      </w:r>
    </w:p>
    <w:p w14:paraId="7193801C" w14:textId="42507ABC" w:rsidR="00517191" w:rsidRPr="004318AD" w:rsidRDefault="00517191" w:rsidP="00692D19">
      <w:pPr>
        <w:pStyle w:val="NoSpacing"/>
        <w:rPr>
          <w:rFonts w:ascii="Tahoma" w:hAnsi="Tahoma" w:cs="Tahoma"/>
        </w:rPr>
      </w:pPr>
      <w:r w:rsidRPr="004318AD">
        <w:rPr>
          <w:rFonts w:ascii="Tahoma" w:hAnsi="Tahoma" w:cs="Tahoma"/>
        </w:rPr>
        <w:t xml:space="preserve">Employee Count: </w:t>
      </w:r>
      <w:r w:rsidR="003A4E26" w:rsidRPr="004318AD">
        <w:rPr>
          <w:rFonts w:ascii="Tahoma" w:hAnsi="Tahoma" w:cs="Tahoma"/>
        </w:rPr>
        <w:t>12345</w:t>
      </w:r>
    </w:p>
    <w:p w14:paraId="58C790AD" w14:textId="62305AA8" w:rsidR="00D914DD" w:rsidRPr="004318AD" w:rsidRDefault="00D914DD" w:rsidP="00692D19">
      <w:pPr>
        <w:pStyle w:val="NoSpacing"/>
        <w:rPr>
          <w:rFonts w:ascii="Tahoma" w:hAnsi="Tahoma" w:cs="Tahoma"/>
        </w:rPr>
      </w:pPr>
      <w:r w:rsidRPr="004318AD">
        <w:rPr>
          <w:rFonts w:ascii="Tahoma" w:hAnsi="Tahoma" w:cs="Tahoma"/>
        </w:rPr>
        <w:t>Number of Sites</w:t>
      </w:r>
      <w:r w:rsidR="00047BA6" w:rsidRPr="004318AD">
        <w:rPr>
          <w:rFonts w:ascii="Tahoma" w:hAnsi="Tahoma" w:cs="Tahoma"/>
        </w:rPr>
        <w:t>:</w:t>
      </w:r>
      <w:r w:rsidRPr="004318AD">
        <w:rPr>
          <w:rFonts w:ascii="Tahoma" w:hAnsi="Tahoma" w:cs="Tahoma"/>
        </w:rPr>
        <w:t xml:space="preserve"> 12345</w:t>
      </w:r>
    </w:p>
    <w:p w14:paraId="146C4AFA" w14:textId="1EEB0028" w:rsidR="002779C5" w:rsidRPr="004318AD" w:rsidRDefault="00D914DD" w:rsidP="00692D19">
      <w:pPr>
        <w:pStyle w:val="NoSpacing"/>
        <w:rPr>
          <w:rFonts w:ascii="Tahoma" w:hAnsi="Tahoma" w:cs="Tahoma"/>
        </w:rPr>
      </w:pPr>
      <w:r w:rsidRPr="004318AD">
        <w:rPr>
          <w:rFonts w:ascii="Tahoma" w:hAnsi="Tahoma" w:cs="Tahoma"/>
        </w:rPr>
        <w:t>Site Details</w:t>
      </w:r>
      <w:r w:rsidR="002779C5" w:rsidRPr="004318AD">
        <w:rPr>
          <w:rFonts w:ascii="Tahoma" w:hAnsi="Tahoma" w:cs="Tahoma"/>
        </w:rPr>
        <w:t>:</w:t>
      </w:r>
    </w:p>
    <w:p w14:paraId="736FC4F8" w14:textId="21E440A0" w:rsidR="00D914DD" w:rsidRPr="004318AD" w:rsidRDefault="00D914DD" w:rsidP="00692D19">
      <w:pPr>
        <w:pStyle w:val="NoSpacing"/>
        <w:rPr>
          <w:rFonts w:ascii="Tahoma" w:hAnsi="Tahoma" w:cs="Tahoma"/>
        </w:rPr>
      </w:pPr>
      <w:r w:rsidRPr="004318AD">
        <w:rPr>
          <w:rFonts w:ascii="Tahoma" w:hAnsi="Tahoma" w:cs="Tahoma"/>
        </w:rPr>
        <w:t>Equamet voles sequam labore voluptatem niatur, ut omnis non consene aut eossimp ernatum dis quam re volupta erovide bisitia as volo cuptatium sunt. Nient occum que labo. Agnis consecturis et endem. Nam rerum ut restibus pore vid quis vel molectiur ad magnit explace stibus doluptatur, vidio enimos voluptatur, quo consequam ipienia</w:t>
      </w:r>
    </w:p>
    <w:p w14:paraId="27F6FCA7" w14:textId="0C7F61C7" w:rsidR="00F44562" w:rsidRPr="004318AD" w:rsidRDefault="00047BA6" w:rsidP="00692D19">
      <w:pPr>
        <w:pStyle w:val="NoSpacing"/>
        <w:rPr>
          <w:rFonts w:ascii="Tahoma" w:hAnsi="Tahoma" w:cs="Tahoma"/>
        </w:rPr>
      </w:pPr>
      <w:r w:rsidRPr="004318AD">
        <w:rPr>
          <w:rFonts w:ascii="Tahoma" w:hAnsi="Tahoma" w:cs="Tahoma"/>
        </w:rPr>
        <w:t xml:space="preserve"> </w:t>
      </w:r>
    </w:p>
    <w:p w14:paraId="4F67C140" w14:textId="3871BF1F" w:rsidR="00682BD0" w:rsidRPr="004318AD" w:rsidRDefault="00ED7B58" w:rsidP="00692D19">
      <w:pPr>
        <w:pStyle w:val="NoSpacing"/>
        <w:rPr>
          <w:rFonts w:ascii="Tahoma" w:hAnsi="Tahoma" w:cs="Tahoma"/>
        </w:rPr>
      </w:pPr>
      <w:r w:rsidRPr="004318AD">
        <w:rPr>
          <w:rFonts w:ascii="Tahoma" w:hAnsi="Tahoma" w:cs="Tahoma"/>
        </w:rPr>
        <w:t>Attendees</w:t>
      </w:r>
      <w:r w:rsidR="002779C5" w:rsidRPr="004318AD">
        <w:rPr>
          <w:rFonts w:ascii="Tahoma" w:hAnsi="Tahoma" w:cs="Tahoma"/>
        </w:rPr>
        <w:t>:</w:t>
      </w:r>
    </w:p>
    <w:p w14:paraId="52127F03" w14:textId="77777777" w:rsidR="003A4E26" w:rsidRPr="004318AD" w:rsidRDefault="003A4E26" w:rsidP="00692D19">
      <w:pPr>
        <w:pStyle w:val="NoSpacing"/>
        <w:rPr>
          <w:rFonts w:ascii="Tahoma" w:hAnsi="Tahoma" w:cs="Tahoma"/>
        </w:rPr>
      </w:pPr>
      <w:r w:rsidRPr="004318AD">
        <w:rPr>
          <w:rFonts w:ascii="Tahoma" w:hAnsi="Tahoma" w:cs="Tahoma"/>
        </w:rPr>
        <w:t xml:space="preserve">Oriam Ruam </w:t>
      </w:r>
    </w:p>
    <w:p w14:paraId="2A9F8057" w14:textId="77777777" w:rsidR="003A4E26" w:rsidRPr="004318AD" w:rsidRDefault="003A4E26" w:rsidP="00692D19">
      <w:pPr>
        <w:pStyle w:val="NoSpacing"/>
        <w:rPr>
          <w:rFonts w:ascii="Tahoma" w:hAnsi="Tahoma" w:cs="Tahoma"/>
        </w:rPr>
      </w:pPr>
      <w:r w:rsidRPr="004318AD">
        <w:rPr>
          <w:rFonts w:ascii="Tahoma" w:hAnsi="Tahoma" w:cs="Tahoma"/>
        </w:rPr>
        <w:t xml:space="preserve">Aquatur Reste </w:t>
      </w:r>
    </w:p>
    <w:p w14:paraId="440B52CF" w14:textId="77777777" w:rsidR="003A4E26" w:rsidRPr="004318AD" w:rsidRDefault="003A4E26" w:rsidP="00692D19">
      <w:pPr>
        <w:pStyle w:val="NoSpacing"/>
        <w:rPr>
          <w:rFonts w:ascii="Tahoma" w:hAnsi="Tahoma" w:cs="Tahoma"/>
        </w:rPr>
      </w:pPr>
      <w:r w:rsidRPr="004318AD">
        <w:rPr>
          <w:rFonts w:ascii="Tahoma" w:hAnsi="Tahoma" w:cs="Tahoma"/>
        </w:rPr>
        <w:t xml:space="preserve">Asequatum Doptatem </w:t>
      </w:r>
    </w:p>
    <w:p w14:paraId="0174BACD" w14:textId="77777777" w:rsidR="003A4E26" w:rsidRPr="004318AD" w:rsidRDefault="003A4E26" w:rsidP="00692D19">
      <w:pPr>
        <w:pStyle w:val="NoSpacing"/>
        <w:rPr>
          <w:rFonts w:ascii="Tahoma" w:hAnsi="Tahoma" w:cs="Tahoma"/>
        </w:rPr>
      </w:pPr>
      <w:r w:rsidRPr="004318AD">
        <w:rPr>
          <w:rFonts w:ascii="Tahoma" w:hAnsi="Tahoma" w:cs="Tahoma"/>
        </w:rPr>
        <w:t xml:space="preserve">Zenis Susexpliam </w:t>
      </w:r>
    </w:p>
    <w:p w14:paraId="1B49CA9F" w14:textId="77777777" w:rsidR="00ED7B58" w:rsidRPr="004318AD" w:rsidRDefault="00ED7B58" w:rsidP="00692D19">
      <w:pPr>
        <w:pStyle w:val="NoSpacing"/>
        <w:rPr>
          <w:rFonts w:ascii="Tahoma" w:hAnsi="Tahoma" w:cs="Tahoma"/>
        </w:rPr>
      </w:pPr>
    </w:p>
    <w:p w14:paraId="3070EAA3" w14:textId="7EBDD1C3" w:rsidR="00ED7B58" w:rsidRPr="004318AD" w:rsidRDefault="00ED7B58" w:rsidP="00692D19">
      <w:pPr>
        <w:pStyle w:val="NoSpacing"/>
        <w:rPr>
          <w:rFonts w:ascii="Tahoma" w:hAnsi="Tahoma" w:cs="Tahoma"/>
        </w:rPr>
      </w:pPr>
      <w:r w:rsidRPr="004318AD">
        <w:rPr>
          <w:rFonts w:ascii="Tahoma" w:hAnsi="Tahoma" w:cs="Tahoma"/>
        </w:rPr>
        <w:t>Software</w:t>
      </w:r>
      <w:r w:rsidR="002779C5" w:rsidRPr="004318AD">
        <w:rPr>
          <w:rFonts w:ascii="Tahoma" w:hAnsi="Tahoma" w:cs="Tahoma"/>
        </w:rPr>
        <w:t>:</w:t>
      </w:r>
    </w:p>
    <w:p w14:paraId="66430E0B" w14:textId="26012A16" w:rsidR="003A4E26" w:rsidRPr="004318AD" w:rsidRDefault="003A4E26" w:rsidP="00692D19">
      <w:pPr>
        <w:pStyle w:val="NoSpacing"/>
        <w:rPr>
          <w:rFonts w:ascii="Tahoma" w:hAnsi="Tahoma" w:cs="Tahoma"/>
        </w:rPr>
      </w:pPr>
      <w:r w:rsidRPr="004318AD">
        <w:rPr>
          <w:rFonts w:ascii="Tahoma" w:hAnsi="Tahoma" w:cs="Tahoma"/>
        </w:rPr>
        <w:t>Unt re nonectatquas molupta as dis et haruptaes poreped eicitat ibusciis sum hictorpore pa voloritat.</w:t>
      </w:r>
      <w:r w:rsidR="00F17B44" w:rsidRPr="004318AD">
        <w:rPr>
          <w:rFonts w:ascii="Tahoma" w:hAnsi="Tahoma" w:cs="Tahoma"/>
        </w:rPr>
        <w:t xml:space="preserve"> </w:t>
      </w:r>
      <w:r w:rsidRPr="004318AD">
        <w:rPr>
          <w:rFonts w:ascii="Tahoma" w:hAnsi="Tahoma" w:cs="Tahoma"/>
        </w:rPr>
        <w:t xml:space="preserve">Ratem. Gendenditio. Ibus et quam simolup tibusam res vel iditia dolo quam at latur, cum nimenem et omnis magnis consequis nam apidi consequ idellendusam eum net, inci acipictesti rem quiatus sinvelesedis sunt inum fuga. Nam, culla volorec eaquam nobitatento omni accus non cor rescipsam que </w:t>
      </w:r>
    </w:p>
    <w:p w14:paraId="5AE9B835" w14:textId="77777777" w:rsidR="00492323" w:rsidRPr="004318AD" w:rsidRDefault="00492323" w:rsidP="00692D19">
      <w:pPr>
        <w:pStyle w:val="NoSpacing"/>
        <w:rPr>
          <w:rFonts w:ascii="Tahoma" w:hAnsi="Tahoma" w:cs="Tahoma"/>
        </w:rPr>
      </w:pPr>
    </w:p>
    <w:p w14:paraId="7C44CDA9" w14:textId="53252D4F" w:rsidR="00682BD0" w:rsidRPr="004318AD" w:rsidRDefault="00ED7B58" w:rsidP="00692D19">
      <w:pPr>
        <w:pStyle w:val="NoSpacing"/>
        <w:rPr>
          <w:rFonts w:ascii="Tahoma" w:hAnsi="Tahoma" w:cs="Tahoma"/>
        </w:rPr>
      </w:pPr>
      <w:r w:rsidRPr="004318AD">
        <w:rPr>
          <w:rFonts w:ascii="Tahoma" w:hAnsi="Tahoma" w:cs="Tahoma"/>
        </w:rPr>
        <w:t>Hardware</w:t>
      </w:r>
      <w:r w:rsidR="002779C5" w:rsidRPr="004318AD">
        <w:rPr>
          <w:rFonts w:ascii="Tahoma" w:hAnsi="Tahoma" w:cs="Tahoma"/>
        </w:rPr>
        <w:t>:</w:t>
      </w:r>
    </w:p>
    <w:p w14:paraId="6DCCA826" w14:textId="1C785AB6" w:rsidR="000E1EC1" w:rsidRPr="004318AD" w:rsidRDefault="003A4E26" w:rsidP="00692D19">
      <w:pPr>
        <w:pStyle w:val="NoSpacing"/>
        <w:rPr>
          <w:rFonts w:ascii="Tahoma" w:hAnsi="Tahoma" w:cs="Tahoma"/>
        </w:rPr>
      </w:pPr>
      <w:r w:rsidRPr="004318AD">
        <w:rPr>
          <w:rFonts w:ascii="Tahoma" w:hAnsi="Tahoma" w:cs="Tahoma"/>
        </w:rPr>
        <w:t>perfere dis debis et adictiunt recest qui quiduciusda vero que non re, seque conet dolorem pellupt ibusae etur sinisque mo volorernatem volesto taecepro tecae dem dus doluptur sunt ut moluptatem. Nem apiciis cus elis enda inullam rae siti nus min ped quistrum ipid quia volorem facipiducium que sitiat laut audae eiusdam, atur rest magnis seque ipsae voluptatem eum reped molo dis doluptat que num eaquat.</w:t>
      </w:r>
    </w:p>
    <w:p w14:paraId="503CA9F2" w14:textId="77777777" w:rsidR="00047BA6" w:rsidRPr="004318AD" w:rsidRDefault="00047BA6" w:rsidP="00692D19">
      <w:pPr>
        <w:pStyle w:val="NoSpacing"/>
        <w:rPr>
          <w:rFonts w:ascii="Tahoma" w:hAnsi="Tahoma" w:cs="Tahoma"/>
        </w:rPr>
      </w:pPr>
    </w:p>
    <w:p w14:paraId="3573D45C" w14:textId="5448191F" w:rsidR="000E1EC1" w:rsidRPr="004318AD" w:rsidRDefault="000E1EC1" w:rsidP="00692D19">
      <w:pPr>
        <w:pStyle w:val="NoSpacing"/>
        <w:rPr>
          <w:rFonts w:ascii="Tahoma" w:hAnsi="Tahoma" w:cs="Tahoma"/>
        </w:rPr>
      </w:pPr>
      <w:r w:rsidRPr="004318AD">
        <w:rPr>
          <w:rFonts w:ascii="Tahoma" w:hAnsi="Tahoma" w:cs="Tahoma"/>
        </w:rPr>
        <w:t>Additional Information</w:t>
      </w:r>
      <w:r w:rsidR="002779C5" w:rsidRPr="004318AD">
        <w:rPr>
          <w:rFonts w:ascii="Tahoma" w:hAnsi="Tahoma" w:cs="Tahoma"/>
        </w:rPr>
        <w:t>:</w:t>
      </w:r>
    </w:p>
    <w:p w14:paraId="41CCE667" w14:textId="77777777" w:rsidR="003A4E26" w:rsidRPr="004318AD" w:rsidRDefault="003A4E26" w:rsidP="00692D19">
      <w:pPr>
        <w:pStyle w:val="NoSpacing"/>
        <w:rPr>
          <w:rFonts w:ascii="Tahoma" w:eastAsia="Times New Roman" w:hAnsi="Tahoma" w:cs="Tahoma"/>
          <w:lang w:bidi="x-none"/>
        </w:rPr>
      </w:pPr>
      <w:r w:rsidRPr="004318AD">
        <w:rPr>
          <w:rFonts w:ascii="Tahoma" w:hAnsi="Tahoma" w:cs="Tahoma"/>
        </w:rPr>
        <w:t>Equamet voles sequam labore voluptatem niatur, ut omnis non consene aut eossimp ernatum dis quam re volupta erovide bisitia as volo cuptatium sunt. Nient occum que labo. Agnis consecturis et endem. Nam rerum ut restibus pore vid quis vel molectiur ad magnit explace stibus doluptatur, vidio enimos voluptatur, quo consequam ipienia doloreperum eum laboribus in cor autatusa dus sequisse nobitia taepta nobis consere delestio ium quatectati vole</w:t>
      </w:r>
    </w:p>
    <w:p w14:paraId="26509013" w14:textId="54BBC66D" w:rsidR="00517191" w:rsidRPr="004318AD" w:rsidRDefault="00517191" w:rsidP="00692D19">
      <w:pPr>
        <w:pStyle w:val="NoSpacing"/>
        <w:rPr>
          <w:rFonts w:ascii="Tahoma" w:hAnsi="Tahoma" w:cs="Tahoma"/>
        </w:rPr>
      </w:pPr>
    </w:p>
    <w:sectPr w:rsidR="00517191" w:rsidRPr="004318A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CF6C9" w14:textId="77777777" w:rsidR="00F155F0" w:rsidRDefault="00F155F0" w:rsidP="00ED7B58">
      <w:pPr>
        <w:spacing w:after="0" w:line="240" w:lineRule="auto"/>
      </w:pPr>
      <w:r>
        <w:separator/>
      </w:r>
    </w:p>
  </w:endnote>
  <w:endnote w:type="continuationSeparator" w:id="0">
    <w:p w14:paraId="4EB82DEE" w14:textId="77777777" w:rsidR="00F155F0" w:rsidRDefault="00F155F0" w:rsidP="00ED7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50C19" w14:textId="77777777" w:rsidR="004318AD" w:rsidRDefault="004318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E1179" w14:textId="226A28C0" w:rsidR="002779C5" w:rsidRDefault="002779C5">
    <w:pPr>
      <w:pStyle w:val="Footer"/>
    </w:pPr>
    <w:r w:rsidRPr="002779C5">
      <w:rPr>
        <w:rFonts w:ascii="Tahoma" w:hAnsi="Tahoma" w:cs="Tahoma"/>
        <w:sz w:val="26"/>
        <w:szCs w:val="26"/>
      </w:rPr>
      <w:t>t2-051</w:t>
    </w:r>
    <w:r>
      <w:rPr>
        <w:rFonts w:ascii="Tahoma" w:hAnsi="Tahoma" w:cs="Tahoma"/>
        <w:sz w:val="26"/>
        <w:szCs w:val="26"/>
      </w:rPr>
      <w:t>0</w:t>
    </w:r>
  </w:p>
  <w:p w14:paraId="49698402" w14:textId="77777777" w:rsidR="002779C5" w:rsidRDefault="002779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68FF8" w14:textId="77777777" w:rsidR="004318AD" w:rsidRDefault="00431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E03C8" w14:textId="77777777" w:rsidR="00F155F0" w:rsidRDefault="00F155F0" w:rsidP="00ED7B58">
      <w:pPr>
        <w:spacing w:after="0" w:line="240" w:lineRule="auto"/>
      </w:pPr>
      <w:r>
        <w:separator/>
      </w:r>
    </w:p>
  </w:footnote>
  <w:footnote w:type="continuationSeparator" w:id="0">
    <w:p w14:paraId="690F6E15" w14:textId="77777777" w:rsidR="00F155F0" w:rsidRDefault="00F155F0" w:rsidP="00ED7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0C35F" w14:textId="77777777" w:rsidR="004318AD" w:rsidRDefault="00431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F1720" w14:textId="41CBDE02" w:rsidR="00ED7B58" w:rsidRPr="002779C5" w:rsidRDefault="002779C5" w:rsidP="00ED7B58">
    <w:pPr>
      <w:jc w:val="right"/>
      <w:rPr>
        <w:rFonts w:ascii="Tahoma" w:hAnsi="Tahoma" w:cs="Tahoma"/>
        <w:sz w:val="26"/>
        <w:szCs w:val="26"/>
      </w:rPr>
    </w:pPr>
    <w:r>
      <w:rPr>
        <w:noProof/>
      </w:rPr>
      <w:drawing>
        <wp:anchor distT="0" distB="0" distL="114300" distR="114300" simplePos="0" relativeHeight="251658240" behindDoc="1" locked="0" layoutInCell="1" allowOverlap="1" wp14:anchorId="098F793B" wp14:editId="6C7D3B73">
          <wp:simplePos x="0" y="0"/>
          <wp:positionH relativeFrom="margin">
            <wp:posOffset>6846</wp:posOffset>
          </wp:positionH>
          <wp:positionV relativeFrom="paragraph">
            <wp:posOffset>7620</wp:posOffset>
          </wp:positionV>
          <wp:extent cx="2670331" cy="700962"/>
          <wp:effectExtent l="0" t="0" r="0" b="4445"/>
          <wp:wrapTight wrapText="bothSides">
            <wp:wrapPolygon edited="0">
              <wp:start x="0" y="0"/>
              <wp:lineTo x="0" y="21150"/>
              <wp:lineTo x="21420" y="21150"/>
              <wp:lineTo x="214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70331" cy="700962"/>
                  </a:xfrm>
                  <a:prstGeom prst="rect">
                    <a:avLst/>
                  </a:prstGeom>
                  <a:noFill/>
                  <a:ln>
                    <a:noFill/>
                  </a:ln>
                </pic:spPr>
              </pic:pic>
            </a:graphicData>
          </a:graphic>
          <wp14:sizeRelH relativeFrom="page">
            <wp14:pctWidth>0</wp14:pctWidth>
          </wp14:sizeRelH>
          <wp14:sizeRelV relativeFrom="page">
            <wp14:pctHeight>0</wp14:pctHeight>
          </wp14:sizeRelV>
        </wp:anchor>
      </w:drawing>
    </w:r>
    <w:r w:rsidR="00ED7B58" w:rsidRPr="00ED7B58">
      <w:t xml:space="preserve"> </w:t>
    </w:r>
    <w:r w:rsidR="00ED7B58" w:rsidRPr="002779C5">
      <w:rPr>
        <w:rFonts w:ascii="Tahoma" w:hAnsi="Tahoma" w:cs="Tahoma"/>
        <w:sz w:val="26"/>
        <w:szCs w:val="26"/>
      </w:rPr>
      <w:t xml:space="preserve">Demonstration </w:t>
    </w:r>
    <w:r w:rsidR="003A4E26" w:rsidRPr="002779C5">
      <w:rPr>
        <w:rFonts w:ascii="Tahoma" w:hAnsi="Tahoma" w:cs="Tahoma"/>
        <w:sz w:val="26"/>
        <w:szCs w:val="26"/>
      </w:rPr>
      <w:t>Report</w:t>
    </w:r>
  </w:p>
  <w:p w14:paraId="13808395" w14:textId="1BFC86CB" w:rsidR="003A4E26" w:rsidRPr="002B4390" w:rsidRDefault="003A4E26" w:rsidP="00C94866">
    <w:pPr>
      <w:pStyle w:val="NoSpacing"/>
      <w:jc w:val="right"/>
      <w:rPr>
        <w:rFonts w:ascii="Tahoma" w:hAnsi="Tahoma" w:cs="Tahoma"/>
        <w:sz w:val="26"/>
        <w:szCs w:val="26"/>
      </w:rPr>
    </w:pPr>
    <w:r w:rsidRPr="002B4390">
      <w:rPr>
        <w:rFonts w:ascii="Tahoma" w:hAnsi="Tahoma" w:cs="Tahoma"/>
        <w:sz w:val="26"/>
        <w:szCs w:val="26"/>
      </w:rPr>
      <w:t>Friday 25</w:t>
    </w:r>
    <w:r w:rsidRPr="002B4390">
      <w:rPr>
        <w:rFonts w:ascii="Tahoma" w:hAnsi="Tahoma" w:cs="Tahoma"/>
        <w:sz w:val="26"/>
        <w:szCs w:val="26"/>
        <w:vertAlign w:val="superscript"/>
      </w:rPr>
      <w:t>th</w:t>
    </w:r>
    <w:r w:rsidRPr="002B4390">
      <w:rPr>
        <w:rFonts w:ascii="Tahoma" w:hAnsi="Tahoma" w:cs="Tahoma"/>
        <w:sz w:val="26"/>
        <w:szCs w:val="26"/>
      </w:rPr>
      <w:t xml:space="preserve"> August 1967</w:t>
    </w:r>
  </w:p>
  <w:p w14:paraId="6246FF57" w14:textId="0844D8B5" w:rsidR="00ED7B58" w:rsidRPr="002B4390" w:rsidRDefault="00ED7B58" w:rsidP="00C94866">
    <w:pPr>
      <w:pStyle w:val="NoSpacing"/>
      <w:jc w:val="right"/>
      <w:rPr>
        <w:rFonts w:ascii="Tahoma" w:hAnsi="Tahoma" w:cs="Tahoma"/>
        <w:sz w:val="26"/>
        <w:szCs w:val="26"/>
      </w:rPr>
    </w:pPr>
    <w:r w:rsidRPr="002B4390">
      <w:rPr>
        <w:rFonts w:ascii="Tahoma" w:hAnsi="Tahoma" w:cs="Tahoma"/>
        <w:sz w:val="26"/>
        <w:szCs w:val="26"/>
      </w:rPr>
      <w:t xml:space="preserve">Customer Name: </w:t>
    </w:r>
    <w:r w:rsidR="00AA26CB" w:rsidRPr="002B4390">
      <w:rPr>
        <w:rFonts w:ascii="Tahoma" w:hAnsi="Tahoma" w:cs="Tahoma"/>
        <w:sz w:val="26"/>
        <w:szCs w:val="26"/>
      </w:rPr>
      <w:t>Aque magnimust</w:t>
    </w:r>
  </w:p>
  <w:p w14:paraId="58BE88D7" w14:textId="76760FEF" w:rsidR="00ED7B58" w:rsidRPr="002B4390" w:rsidRDefault="00ED7B58" w:rsidP="00C94866">
    <w:pPr>
      <w:pStyle w:val="NoSpacing"/>
      <w:jc w:val="right"/>
      <w:rPr>
        <w:rFonts w:ascii="Tahoma" w:hAnsi="Tahoma" w:cs="Tahoma"/>
        <w:sz w:val="26"/>
        <w:szCs w:val="26"/>
      </w:rPr>
    </w:pPr>
    <w:r w:rsidRPr="002B4390">
      <w:rPr>
        <w:rFonts w:ascii="Tahoma" w:hAnsi="Tahoma" w:cs="Tahoma"/>
        <w:sz w:val="26"/>
        <w:szCs w:val="26"/>
      </w:rPr>
      <w:t xml:space="preserve">Author: </w:t>
    </w:r>
    <w:r w:rsidR="00AA26CB" w:rsidRPr="002B4390">
      <w:rPr>
        <w:rFonts w:ascii="Tahoma" w:hAnsi="Tahoma" w:cs="Tahoma"/>
        <w:sz w:val="26"/>
        <w:szCs w:val="26"/>
      </w:rPr>
      <w:t>Ratem Gendenditio</w:t>
    </w:r>
  </w:p>
  <w:p w14:paraId="02B0E46D" w14:textId="77777777" w:rsidR="003A4E26" w:rsidRPr="002B4390" w:rsidRDefault="003A4E26" w:rsidP="00C94866">
    <w:pPr>
      <w:pStyle w:val="NoSpacing"/>
      <w:jc w:val="right"/>
      <w:rPr>
        <w:rFonts w:ascii="Tahoma" w:hAnsi="Tahoma" w:cs="Tahoma"/>
        <w:sz w:val="26"/>
        <w:szCs w:val="26"/>
      </w:rPr>
    </w:pPr>
    <w:r w:rsidRPr="002B4390">
      <w:rPr>
        <w:rFonts w:ascii="Tahoma" w:hAnsi="Tahoma" w:cs="Tahoma"/>
        <w:sz w:val="26"/>
        <w:szCs w:val="26"/>
      </w:rPr>
      <w:t>Report Version: 1.0</w:t>
    </w:r>
  </w:p>
  <w:p w14:paraId="1A05D0E3" w14:textId="77777777" w:rsidR="00ED7B58" w:rsidRDefault="00ED7B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434C5" w14:textId="77777777" w:rsidR="004318AD" w:rsidRDefault="004318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5C0"/>
    <w:rsid w:val="00047BA6"/>
    <w:rsid w:val="000E1EC1"/>
    <w:rsid w:val="001D45C0"/>
    <w:rsid w:val="002779C5"/>
    <w:rsid w:val="002A7474"/>
    <w:rsid w:val="002B4390"/>
    <w:rsid w:val="003123A1"/>
    <w:rsid w:val="003833ED"/>
    <w:rsid w:val="003A4E26"/>
    <w:rsid w:val="0041700E"/>
    <w:rsid w:val="004318AD"/>
    <w:rsid w:val="00492323"/>
    <w:rsid w:val="00517191"/>
    <w:rsid w:val="005C12BB"/>
    <w:rsid w:val="005D4766"/>
    <w:rsid w:val="00654709"/>
    <w:rsid w:val="006669DB"/>
    <w:rsid w:val="00673BAF"/>
    <w:rsid w:val="00682BD0"/>
    <w:rsid w:val="00692D19"/>
    <w:rsid w:val="007F2B56"/>
    <w:rsid w:val="00825DFC"/>
    <w:rsid w:val="008C6105"/>
    <w:rsid w:val="009D271E"/>
    <w:rsid w:val="00A07A28"/>
    <w:rsid w:val="00AA26CB"/>
    <w:rsid w:val="00AE68E8"/>
    <w:rsid w:val="00B5761A"/>
    <w:rsid w:val="00C87D2E"/>
    <w:rsid w:val="00C94866"/>
    <w:rsid w:val="00CA4546"/>
    <w:rsid w:val="00CD0245"/>
    <w:rsid w:val="00D27668"/>
    <w:rsid w:val="00D914DD"/>
    <w:rsid w:val="00EC72EF"/>
    <w:rsid w:val="00ED7B58"/>
    <w:rsid w:val="00F155F0"/>
    <w:rsid w:val="00F17B44"/>
    <w:rsid w:val="00F44562"/>
    <w:rsid w:val="00F63B5D"/>
    <w:rsid w:val="00FC4AA8"/>
    <w:rsid w:val="00FE4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8B327"/>
  <w15:chartTrackingRefBased/>
  <w15:docId w15:val="{57E51392-5829-4771-9960-C9A5E17D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9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79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779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B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B58"/>
  </w:style>
  <w:style w:type="paragraph" w:styleId="Footer">
    <w:name w:val="footer"/>
    <w:basedOn w:val="Normal"/>
    <w:link w:val="FooterChar"/>
    <w:uiPriority w:val="99"/>
    <w:unhideWhenUsed/>
    <w:rsid w:val="00ED7B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B58"/>
  </w:style>
  <w:style w:type="paragraph" w:customStyle="1" w:styleId="FreeForm">
    <w:name w:val="Free Form"/>
    <w:autoRedefine/>
    <w:rsid w:val="003A4E26"/>
    <w:pPr>
      <w:spacing w:after="0" w:line="288" w:lineRule="auto"/>
    </w:pPr>
    <w:rPr>
      <w:rFonts w:ascii="Tahoma" w:eastAsia="ヒラギノ角ゴ Pro W3" w:hAnsi="Tahoma" w:cs="Tahoma"/>
      <w:color w:val="000000"/>
      <w:sz w:val="24"/>
      <w:szCs w:val="20"/>
      <w:lang w:val="en-US" w:eastAsia="en-GB"/>
    </w:rPr>
  </w:style>
  <w:style w:type="paragraph" w:styleId="NoSpacing">
    <w:name w:val="No Spacing"/>
    <w:uiPriority w:val="1"/>
    <w:qFormat/>
    <w:rsid w:val="002779C5"/>
    <w:pPr>
      <w:spacing w:after="0" w:line="240" w:lineRule="auto"/>
    </w:pPr>
  </w:style>
  <w:style w:type="character" w:customStyle="1" w:styleId="Heading1Char">
    <w:name w:val="Heading 1 Char"/>
    <w:basedOn w:val="DefaultParagraphFont"/>
    <w:link w:val="Heading1"/>
    <w:uiPriority w:val="9"/>
    <w:rsid w:val="002779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779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779C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15555">
      <w:bodyDiv w:val="1"/>
      <w:marLeft w:val="0"/>
      <w:marRight w:val="0"/>
      <w:marTop w:val="0"/>
      <w:marBottom w:val="0"/>
      <w:divBdr>
        <w:top w:val="none" w:sz="0" w:space="0" w:color="auto"/>
        <w:left w:val="none" w:sz="0" w:space="0" w:color="auto"/>
        <w:bottom w:val="none" w:sz="0" w:space="0" w:color="auto"/>
        <w:right w:val="none" w:sz="0" w:space="0" w:color="auto"/>
      </w:divBdr>
    </w:div>
    <w:div w:id="1148589601">
      <w:bodyDiv w:val="1"/>
      <w:marLeft w:val="0"/>
      <w:marRight w:val="0"/>
      <w:marTop w:val="0"/>
      <w:marBottom w:val="0"/>
      <w:divBdr>
        <w:top w:val="none" w:sz="0" w:space="0" w:color="auto"/>
        <w:left w:val="none" w:sz="0" w:space="0" w:color="auto"/>
        <w:bottom w:val="none" w:sz="0" w:space="0" w:color="auto"/>
        <w:right w:val="none" w:sz="0" w:space="0" w:color="auto"/>
      </w:divBdr>
    </w:div>
    <w:div w:id="1473910729">
      <w:bodyDiv w:val="1"/>
      <w:marLeft w:val="0"/>
      <w:marRight w:val="0"/>
      <w:marTop w:val="0"/>
      <w:marBottom w:val="0"/>
      <w:divBdr>
        <w:top w:val="none" w:sz="0" w:space="0" w:color="auto"/>
        <w:left w:val="none" w:sz="0" w:space="0" w:color="auto"/>
        <w:bottom w:val="none" w:sz="0" w:space="0" w:color="auto"/>
        <w:right w:val="none" w:sz="0" w:space="0" w:color="auto"/>
      </w:divBdr>
    </w:div>
    <w:div w:id="147587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Holt</dc:creator>
  <cp:keywords/>
  <dc:description/>
  <cp:lastModifiedBy>Richard Barratt</cp:lastModifiedBy>
  <cp:revision>4</cp:revision>
  <dcterms:created xsi:type="dcterms:W3CDTF">2020-05-27T13:40:00Z</dcterms:created>
  <dcterms:modified xsi:type="dcterms:W3CDTF">2024-06-24T08:44:00Z</dcterms:modified>
</cp:coreProperties>
</file>